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58" w:rsidRDefault="000D4983" w:rsidP="000D4983">
      <w:pPr>
        <w:jc w:val="center"/>
        <w:rPr>
          <w:rFonts w:ascii="Times New Roman" w:hAnsi="Times New Roman" w:cs="Times New Roman"/>
          <w:b/>
          <w:sz w:val="28"/>
        </w:rPr>
      </w:pPr>
      <w:r w:rsidRPr="000D4983">
        <w:rPr>
          <w:rFonts w:ascii="Times New Roman" w:hAnsi="Times New Roman" w:cs="Times New Roman"/>
          <w:b/>
          <w:sz w:val="28"/>
        </w:rPr>
        <w:t>Сведения о специальных технических средствах</w:t>
      </w:r>
      <w:r>
        <w:rPr>
          <w:rFonts w:ascii="Times New Roman" w:hAnsi="Times New Roman" w:cs="Times New Roman"/>
          <w:b/>
          <w:sz w:val="28"/>
        </w:rPr>
        <w:t xml:space="preserve"> обучения коллективного и индивидуального пользования для инвалидов и лиц с ограниченными возможностями здоровья:</w:t>
      </w:r>
    </w:p>
    <w:p w:rsidR="000D4983" w:rsidRPr="000D4983" w:rsidRDefault="000D4983" w:rsidP="000D49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0D4983">
        <w:rPr>
          <w:rFonts w:ascii="Times New Roman" w:hAnsi="Times New Roman" w:cs="Times New Roman"/>
          <w:sz w:val="28"/>
        </w:rPr>
        <w:t xml:space="preserve">специальный компьютер с программой для </w:t>
      </w:r>
      <w:proofErr w:type="gramStart"/>
      <w:r w:rsidRPr="000D4983">
        <w:rPr>
          <w:rFonts w:ascii="Times New Roman" w:hAnsi="Times New Roman" w:cs="Times New Roman"/>
          <w:sz w:val="28"/>
        </w:rPr>
        <w:t>слабовидящих</w:t>
      </w:r>
      <w:proofErr w:type="gramEnd"/>
      <w:r w:rsidRPr="000D4983">
        <w:rPr>
          <w:rFonts w:ascii="Times New Roman" w:hAnsi="Times New Roman" w:cs="Times New Roman"/>
          <w:sz w:val="28"/>
        </w:rPr>
        <w:t xml:space="preserve"> – 1 шт.;</w:t>
      </w:r>
    </w:p>
    <w:p w:rsidR="000D4983" w:rsidRPr="000D4983" w:rsidRDefault="000D4983" w:rsidP="000D4983">
      <w:pPr>
        <w:jc w:val="both"/>
        <w:rPr>
          <w:rFonts w:ascii="Times New Roman" w:hAnsi="Times New Roman" w:cs="Times New Roman"/>
          <w:sz w:val="28"/>
        </w:rPr>
      </w:pPr>
      <w:r w:rsidRPr="000D4983">
        <w:rPr>
          <w:rFonts w:ascii="Times New Roman" w:hAnsi="Times New Roman" w:cs="Times New Roman"/>
          <w:sz w:val="28"/>
        </w:rPr>
        <w:t>- интерактивные доски с программным обеспечением – 2 шт.;</w:t>
      </w:r>
    </w:p>
    <w:p w:rsidR="000D4983" w:rsidRPr="000D4983" w:rsidRDefault="000D4983" w:rsidP="000D4983">
      <w:pPr>
        <w:jc w:val="both"/>
        <w:rPr>
          <w:rFonts w:ascii="Times New Roman" w:hAnsi="Times New Roman" w:cs="Times New Roman"/>
          <w:sz w:val="28"/>
        </w:rPr>
      </w:pPr>
      <w:r w:rsidRPr="000D4983">
        <w:rPr>
          <w:rFonts w:ascii="Times New Roman" w:hAnsi="Times New Roman" w:cs="Times New Roman"/>
          <w:sz w:val="28"/>
        </w:rPr>
        <w:t>- проекторы с экраном – 3 комплекта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D4983" w:rsidRDefault="000D4983" w:rsidP="000D4983">
      <w:pPr>
        <w:jc w:val="both"/>
        <w:rPr>
          <w:rFonts w:ascii="Times New Roman" w:hAnsi="Times New Roman" w:cs="Times New Roman"/>
          <w:b/>
          <w:sz w:val="28"/>
        </w:rPr>
      </w:pPr>
    </w:p>
    <w:p w:rsidR="000D4983" w:rsidRPr="000D4983" w:rsidRDefault="000D4983" w:rsidP="000D498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0D4983" w:rsidRPr="000D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A1"/>
    <w:rsid w:val="000D4983"/>
    <w:rsid w:val="00985CA1"/>
    <w:rsid w:val="00E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2021-03-01T08:04:00Z</dcterms:created>
  <dcterms:modified xsi:type="dcterms:W3CDTF">2021-03-01T08:12:00Z</dcterms:modified>
</cp:coreProperties>
</file>